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E2" w:rsidRPr="0026096A" w:rsidRDefault="002C72E2" w:rsidP="002C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6A">
        <w:rPr>
          <w:rFonts w:ascii="Times New Roman" w:hAnsi="Times New Roman" w:cs="Times New Roman"/>
          <w:b/>
          <w:sz w:val="28"/>
          <w:szCs w:val="28"/>
        </w:rPr>
        <w:t>Структурное подразделение,</w:t>
      </w:r>
    </w:p>
    <w:p w:rsidR="002C72E2" w:rsidRPr="0026096A" w:rsidRDefault="002C72E2" w:rsidP="002C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6A">
        <w:rPr>
          <w:rFonts w:ascii="Times New Roman" w:hAnsi="Times New Roman" w:cs="Times New Roman"/>
          <w:sz w:val="28"/>
          <w:szCs w:val="28"/>
        </w:rPr>
        <w:t xml:space="preserve">реализующее общеобразовательные программы дошкольного образования </w:t>
      </w:r>
      <w:r w:rsidRPr="0026096A">
        <w:rPr>
          <w:rFonts w:ascii="Times New Roman" w:hAnsi="Times New Roman" w:cs="Times New Roman"/>
          <w:b/>
          <w:sz w:val="28"/>
          <w:szCs w:val="28"/>
        </w:rPr>
        <w:t xml:space="preserve">«Детский сад №4», </w:t>
      </w:r>
    </w:p>
    <w:p w:rsidR="002C72E2" w:rsidRPr="0026096A" w:rsidRDefault="002C72E2" w:rsidP="002C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96A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Самарской области средней общеобразовательной школы «Центр образования» </w:t>
      </w:r>
    </w:p>
    <w:p w:rsidR="002C72E2" w:rsidRPr="0026096A" w:rsidRDefault="002C72E2" w:rsidP="002C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6A">
        <w:rPr>
          <w:rFonts w:ascii="Times New Roman" w:hAnsi="Times New Roman" w:cs="Times New Roman"/>
          <w:b/>
          <w:sz w:val="28"/>
          <w:szCs w:val="28"/>
        </w:rPr>
        <w:t>с. Шигоны муниципального района Шигонский Самарской области</w:t>
      </w:r>
    </w:p>
    <w:p w:rsidR="002C72E2" w:rsidRDefault="002C72E2" w:rsidP="002C72E2">
      <w:pPr>
        <w:jc w:val="center"/>
        <w:rPr>
          <w:b/>
          <w:sz w:val="32"/>
          <w:szCs w:val="32"/>
        </w:rPr>
      </w:pPr>
    </w:p>
    <w:p w:rsidR="002C72E2" w:rsidRDefault="002C72E2" w:rsidP="002C72E2">
      <w:pPr>
        <w:pStyle w:val="a4"/>
        <w:jc w:val="center"/>
        <w:rPr>
          <w:b/>
        </w:rPr>
      </w:pPr>
    </w:p>
    <w:p w:rsidR="002C72E2" w:rsidRDefault="002C72E2" w:rsidP="002C72E2">
      <w:pPr>
        <w:rPr>
          <w:lang w:eastAsia="en-US"/>
        </w:rPr>
      </w:pPr>
    </w:p>
    <w:p w:rsidR="002C72E2" w:rsidRPr="002C72E2" w:rsidRDefault="002C72E2" w:rsidP="002C72E2">
      <w:pPr>
        <w:rPr>
          <w:lang w:eastAsia="en-US"/>
        </w:rPr>
      </w:pPr>
    </w:p>
    <w:p w:rsid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C72E2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2C72E2" w:rsidRPr="002C72E2" w:rsidRDefault="002C72E2" w:rsidP="002C72E2">
      <w:pPr>
        <w:spacing w:after="0" w:line="240" w:lineRule="auto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C72E2">
        <w:rPr>
          <w:rFonts w:ascii="Algerian" w:eastAsia="Times New Roman" w:hAnsi="Algerian" w:cs="Times New Roman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2C72E2">
        <w:rPr>
          <w:rFonts w:ascii="Cambria" w:eastAsia="Times New Roman" w:hAnsi="Cambria" w:cs="Cambria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Автомобильные</w:t>
      </w:r>
      <w:r w:rsidRPr="002C72E2">
        <w:rPr>
          <w:rFonts w:ascii="Algerian" w:eastAsia="Times New Roman" w:hAnsi="Algerian" w:cs="Times New Roman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C72E2">
        <w:rPr>
          <w:rFonts w:ascii="Cambria" w:eastAsia="Times New Roman" w:hAnsi="Cambria" w:cs="Cambria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кресла</w:t>
      </w:r>
      <w:r w:rsidRPr="002C72E2">
        <w:rPr>
          <w:rFonts w:ascii="Algerian" w:eastAsia="Times New Roman" w:hAnsi="Algerian" w:cs="Times New Roman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C72E2">
        <w:rPr>
          <w:rFonts w:ascii="Cambria" w:eastAsia="Times New Roman" w:hAnsi="Cambria" w:cs="Cambria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Pr="002C72E2">
        <w:rPr>
          <w:rFonts w:ascii="Algerian" w:eastAsia="Times New Roman" w:hAnsi="Algerian" w:cs="Times New Roman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C72E2">
        <w:rPr>
          <w:rFonts w:ascii="Cambria" w:eastAsia="Times New Roman" w:hAnsi="Cambria" w:cs="Cambria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Pr="002C72E2">
        <w:rPr>
          <w:rFonts w:ascii="Algerian" w:eastAsia="Times New Roman" w:hAnsi="Algerian" w:cs="Times New Roman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2C72E2" w:rsidRDefault="002C72E2" w:rsidP="002C72E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C72E2">
        <w:rPr>
          <w:rFonts w:ascii="Cambria" w:eastAsia="Times New Roman" w:hAnsi="Cambria" w:cs="Cambria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Как</w:t>
      </w:r>
      <w:r w:rsidRPr="002C72E2">
        <w:rPr>
          <w:rFonts w:ascii="Algerian" w:eastAsia="Times New Roman" w:hAnsi="Algerian" w:cs="Times New Roman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C72E2">
        <w:rPr>
          <w:rFonts w:ascii="Cambria" w:eastAsia="Times New Roman" w:hAnsi="Cambria" w:cs="Cambria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выбрать</w:t>
      </w:r>
      <w:r w:rsidRPr="002C72E2">
        <w:rPr>
          <w:rFonts w:ascii="Algerian" w:eastAsia="Times New Roman" w:hAnsi="Algerian" w:cs="Times New Roman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C72E2">
        <w:rPr>
          <w:rFonts w:ascii="Cambria" w:eastAsia="Times New Roman" w:hAnsi="Cambria" w:cs="Cambria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правильное</w:t>
      </w:r>
      <w:r w:rsidRPr="002C72E2">
        <w:rPr>
          <w:rFonts w:ascii="Algerian" w:eastAsia="Times New Roman" w:hAnsi="Algerian" w:cs="Times New Roman"/>
          <w:b/>
          <w:bCs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?»</w:t>
      </w:r>
    </w:p>
    <w:p w:rsidR="002C72E2" w:rsidRDefault="002C72E2" w:rsidP="002C72E2">
      <w:pPr>
        <w:pStyle w:val="a4"/>
        <w:jc w:val="center"/>
        <w:rPr>
          <w:b/>
        </w:rPr>
      </w:pPr>
    </w:p>
    <w:p w:rsidR="002C72E2" w:rsidRDefault="002C72E2" w:rsidP="002C72E2">
      <w:pPr>
        <w:pStyle w:val="a3"/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C72E2" w:rsidRDefault="002C72E2" w:rsidP="002C72E2">
      <w:pPr>
        <w:pStyle w:val="a3"/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C72E2" w:rsidRDefault="002C72E2" w:rsidP="002C72E2">
      <w:pPr>
        <w:pStyle w:val="a3"/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C72E2" w:rsidRDefault="002C72E2" w:rsidP="002C72E2">
      <w:pPr>
        <w:pStyle w:val="a3"/>
        <w:spacing w:line="36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2C72E2" w:rsidRDefault="002C72E2" w:rsidP="002C72E2">
      <w:pPr>
        <w:pStyle w:val="a3"/>
        <w:spacing w:line="36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2C72E2" w:rsidRDefault="002C72E2" w:rsidP="002C72E2">
      <w:pPr>
        <w:pStyle w:val="a3"/>
        <w:spacing w:line="36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2C72E2" w:rsidRDefault="002C72E2" w:rsidP="002C72E2">
      <w:pPr>
        <w:pStyle w:val="a3"/>
        <w:spacing w:line="36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2C72E2" w:rsidRDefault="002C72E2" w:rsidP="002C72E2">
      <w:pPr>
        <w:pStyle w:val="a3"/>
        <w:spacing w:line="36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2C72E2" w:rsidRDefault="002C72E2" w:rsidP="002C72E2">
      <w:pPr>
        <w:pStyle w:val="a3"/>
        <w:spacing w:line="36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В.В., методист</w:t>
      </w:r>
    </w:p>
    <w:p w:rsid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C72E2" w:rsidRP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C72E2">
        <w:rPr>
          <w:rFonts w:ascii="Times New Roman" w:eastAsia="Times New Roman" w:hAnsi="Times New Roman" w:cs="Times New Roman"/>
          <w:bCs/>
          <w:kern w:val="3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2017 год</w:t>
      </w:r>
    </w:p>
    <w:p w:rsidR="002C72E2" w:rsidRDefault="002C72E2" w:rsidP="002C72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    </w:t>
      </w:r>
      <w:r w:rsidRPr="002619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 – самые беззащитные участники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дорожного движения. Если с ними что-то случается в дороге, в этом всегда виноваты взрослые.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C72E2" w:rsidRDefault="002C72E2" w:rsidP="002C72E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При этом штатные системы безопасности автомобилей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 рассчитаны на защиту детей. Поэтому при перевозке детей необходимо использовать детские удерживающие устройства (ДУУ), самыми надежными из которых признаны </w:t>
      </w:r>
      <w:r w:rsidRPr="002C72E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детские автокресла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2C72E2" w:rsidRDefault="002C72E2" w:rsidP="002C72E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2007 года, согласно Правилам дорожного движения РФ, использование ДУУ при поездках с детьми до 12 лет обязательно. Штраф за неиспользование ДУУ –до 3000 рублей.</w:t>
      </w:r>
    </w:p>
    <w:p w:rsidR="002C72E2" w:rsidRDefault="002C72E2" w:rsidP="002C72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C72E2" w:rsidRP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 w:rsidRPr="002C72E2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>Автокресло – самая главная покупка к рождению ребенка.</w:t>
      </w:r>
    </w:p>
    <w:p w:rsidR="002C72E2" w:rsidRP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 w:rsidRPr="002C72E2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>Автокресло – важнее всех игрушек.</w:t>
      </w:r>
    </w:p>
    <w:p w:rsidR="002C72E2" w:rsidRP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 w:rsidRPr="002C72E2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>Даже первая поездка в жизни ребенка - из роддома – должна проходить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                      </w:t>
      </w:r>
      <w:r w:rsidRPr="002C72E2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в автокресле.</w:t>
      </w:r>
    </w:p>
    <w:p w:rsidR="002C72E2" w:rsidRPr="002C72E2" w:rsidRDefault="002C72E2" w:rsidP="002C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C72E2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В такси, в машине друзей, в туристической поездке – всегда в автокресле. Нет 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>кресла – нет поездки.</w:t>
      </w:r>
    </w:p>
    <w:p w:rsidR="002C72E2" w:rsidRPr="00931C4D" w:rsidRDefault="002C72E2" w:rsidP="002C72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2C72E2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Где и как перевозить детей в автомобиле?</w:t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Как правильно выбрать детское автомобильное сиденье?</w:t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3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«…Перевозка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устройств.» </w:t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(Ст. 22.9 Правил Дорожного Движения РФ 01.01.2006)</w:t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A10F4">
        <w:rPr>
          <w:rFonts w:ascii="Times New Roman" w:eastAsia="Times New Roman" w:hAnsi="Times New Roman" w:cs="Times New Roman"/>
          <w:sz w:val="28"/>
          <w:szCs w:val="28"/>
        </w:rPr>
        <w:tab/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Это означает, что теперь родители-водители обязаны перевозить детей от 0 до 12 лет пристегнутыми в автокреслах или автолюльках даже на заднем сиденье автомобиля.</w:t>
      </w:r>
    </w:p>
    <w:p w:rsidR="002C72E2" w:rsidRPr="00E275D4" w:rsidRDefault="002C72E2" w:rsidP="00AA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t>По Европейской классификации все детские автокресла разделяются на пять групп в зависимости от веса 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45" w:rightFromText="45" w:vertAnchor="text" w:tblpX="418"/>
        <w:tblW w:w="5834" w:type="dxa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265"/>
        <w:gridCol w:w="3481"/>
      </w:tblGrid>
      <w:tr w:rsidR="002C72E2" w:rsidRPr="00E275D4" w:rsidTr="00AA10F4">
        <w:trPr>
          <w:tblCellSpacing w:w="0" w:type="dxa"/>
        </w:trPr>
        <w:tc>
          <w:tcPr>
            <w:tcW w:w="1088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кресел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 ребенка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(примерно)</w:t>
            </w:r>
          </w:p>
        </w:tc>
      </w:tr>
      <w:tr w:rsidR="002C72E2" w:rsidRPr="00E275D4" w:rsidTr="00AA10F4">
        <w:trPr>
          <w:tblCellSpacing w:w="0" w:type="dxa"/>
        </w:trPr>
        <w:tc>
          <w:tcPr>
            <w:tcW w:w="1088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0—10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 год</w:t>
            </w:r>
          </w:p>
        </w:tc>
      </w:tr>
      <w:tr w:rsidR="002C72E2" w:rsidRPr="00E275D4" w:rsidTr="00AA10F4">
        <w:trPr>
          <w:tblCellSpacing w:w="0" w:type="dxa"/>
        </w:trPr>
        <w:tc>
          <w:tcPr>
            <w:tcW w:w="1088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0—13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0—1,5 лет</w:t>
            </w:r>
          </w:p>
        </w:tc>
      </w:tr>
      <w:tr w:rsidR="002C72E2" w:rsidRPr="00E275D4" w:rsidTr="00AA10F4">
        <w:trPr>
          <w:tblCellSpacing w:w="0" w:type="dxa"/>
        </w:trPr>
        <w:tc>
          <w:tcPr>
            <w:tcW w:w="1088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9—18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1—4 лет</w:t>
            </w:r>
          </w:p>
        </w:tc>
      </w:tr>
      <w:tr w:rsidR="002C72E2" w:rsidRPr="00E275D4" w:rsidTr="00AA10F4">
        <w:trPr>
          <w:tblCellSpacing w:w="0" w:type="dxa"/>
        </w:trPr>
        <w:tc>
          <w:tcPr>
            <w:tcW w:w="1088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15—25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3—7 лет</w:t>
            </w:r>
          </w:p>
        </w:tc>
      </w:tr>
      <w:tr w:rsidR="002C72E2" w:rsidRPr="00E275D4" w:rsidTr="00AA10F4">
        <w:trPr>
          <w:trHeight w:val="297"/>
          <w:tblCellSpacing w:w="0" w:type="dxa"/>
        </w:trPr>
        <w:tc>
          <w:tcPr>
            <w:tcW w:w="1088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22—36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2C72E2" w:rsidRPr="00E275D4" w:rsidRDefault="002C72E2" w:rsidP="00AA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6—10 лет</w:t>
            </w:r>
          </w:p>
        </w:tc>
      </w:tr>
    </w:tbl>
    <w:p w:rsidR="002C72E2" w:rsidRPr="00E275D4" w:rsidRDefault="002C72E2" w:rsidP="00AA1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Группа 0: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Малышей, которые еще не могут самостоятельно сидеть, рекомендуется перевозить только в автолюльках, где ребенок располагается лежа. Автолюльки - это те же люльки от колясок, которые могут закрепляться на заднем сиденье автомобиля при помощи специальных крепежных ремней. Ребенок фиксируется в люльке широким и мягким ремнем, а вокруг головы малыша размещается дополнительная защита.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br/>
        <w:t>Некоторые автолюльки имеют цельный жесткий каркас, способный защитить ребенка в случае аварии.</w:t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0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 Не располагайте малыша головой к двери.</w:t>
      </w:r>
      <w:r w:rsidRPr="00AA10F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E1A178" wp14:editId="07FC6325">
            <wp:extent cx="2966720" cy="818515"/>
            <wp:effectExtent l="19050" t="0" r="5080" b="0"/>
            <wp:docPr id="3" name="Рисунок 3" descr="Не располагайте малыша головой к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располагайте малыша головой к двер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0+: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автокресла-переноски устанавливаются лицом против хода движения на переднем или заднем сидении - при такой ориентации малыш легче переносит фронтальный удар автомобиля. Кресла этой группы, как правило, универсальны и могут использоваться как переноска, качалка и просто как стульчик. Некоторые из них можно устанавливать на шасси колясок и использовать как люльки прогулочной коляски.</w:t>
      </w:r>
    </w:p>
    <w:p w:rsidR="00AA10F4" w:rsidRDefault="00AA10F4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C72E2" w:rsidRPr="00AA10F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A10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 При установке на переднем сиденье автомобиля обязательно отключайте фронтальную подушку безопасности!</w:t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1: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Эти кресла, как правило, имеют несколько положений наклона (для бодрствования и сна). Устанавливаются, в большинстве, по ходу движения на заднем сиденье.</w:t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2: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Для детей постарше выпускаются кресла, которые предусматривают по мере роста ребенка переход от использования внутренних ремней кресла к внешним, автомобильным. В дальнейшем с ростом ребенка спинку такого автокресла можно снять, оставив только сиденье. Устанавливаются только по ходу движения на заднем сиденье.</w:t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</w:t>
      </w:r>
      <w:proofErr w:type="gramStart"/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В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Выпускаются также универсальные автокресла-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</w:rPr>
        <w:t>трансформеры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</w:rPr>
        <w:t>, подходящие для нескольких групп детей (1, 2, 3). Эти кресла более практичны, их хватит на более продолжительный срок.</w:t>
      </w:r>
    </w:p>
    <w:p w:rsidR="00AA10F4" w:rsidRDefault="002C72E2" w:rsidP="00AA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A10F4">
        <w:rPr>
          <w:rFonts w:ascii="Times New Roman" w:eastAsia="Times New Roman" w:hAnsi="Times New Roman" w:cs="Times New Roman"/>
          <w:b/>
          <w:i/>
          <w:sz w:val="32"/>
          <w:szCs w:val="32"/>
        </w:rPr>
        <w:t>  К сожалению, нельзя найти кресло одинаково хорошо подходящее для детей всех возрастов. Поэтому, выбирая автокресло, исходите из следующего:</w:t>
      </w:r>
    </w:p>
    <w:p w:rsidR="00AA10F4" w:rsidRDefault="002C72E2" w:rsidP="00AA10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10F4">
        <w:rPr>
          <w:rFonts w:ascii="Times New Roman" w:eastAsia="Times New Roman" w:hAnsi="Times New Roman" w:cs="Times New Roman"/>
          <w:i/>
          <w:sz w:val="28"/>
          <w:szCs w:val="28"/>
        </w:rPr>
        <w:t> автокресло должно относиться к группе, соответствующей весу вашего ребенка, поэтому перед посещением магазина обязательно взвесьте своего малыша;</w:t>
      </w:r>
    </w:p>
    <w:p w:rsidR="00AA10F4" w:rsidRDefault="002C72E2" w:rsidP="00AA10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10F4">
        <w:rPr>
          <w:rFonts w:ascii="Times New Roman" w:eastAsia="Times New Roman" w:hAnsi="Times New Roman" w:cs="Times New Roman"/>
          <w:i/>
          <w:sz w:val="28"/>
          <w:szCs w:val="28"/>
        </w:rPr>
        <w:t xml:space="preserve"> в автокресле ребенку должно быть удобно. Удобство здесь является элементом пассивной безопасности, т.к. в неудобном кресле ребенок </w:t>
      </w:r>
      <w:r w:rsidRPr="00AA10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начнет капризничать и отвлекать водителя от дороги. Поэтому перед покупкой постарайтесь, чтобы малыш примерил кресло, в котором ему предстоит провести многие часы.</w:t>
      </w:r>
      <w:r w:rsidRPr="00AA10F4">
        <w:rPr>
          <w:rFonts w:ascii="Times New Roman" w:eastAsia="Times New Roman" w:hAnsi="Times New Roman" w:cs="Times New Roman"/>
          <w:i/>
          <w:sz w:val="28"/>
          <w:szCs w:val="28"/>
        </w:rPr>
        <w:br/>
        <w:t>Чем младше ребенок, тем важнее для него возможность спать во время поездки, поэтому желательно, чтобы кресло регулировалось по наклону (положение бодрствования и положение сна);</w:t>
      </w:r>
    </w:p>
    <w:p w:rsidR="00AA10F4" w:rsidRDefault="002C72E2" w:rsidP="00AA10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10F4">
        <w:rPr>
          <w:rFonts w:ascii="Times New Roman" w:eastAsia="Times New Roman" w:hAnsi="Times New Roman" w:cs="Times New Roman"/>
          <w:i/>
          <w:sz w:val="28"/>
          <w:szCs w:val="28"/>
        </w:rPr>
        <w:t> для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</w:p>
    <w:p w:rsidR="00AA10F4" w:rsidRDefault="002C72E2" w:rsidP="00AA10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10F4">
        <w:rPr>
          <w:rFonts w:ascii="Times New Roman" w:eastAsia="Times New Roman" w:hAnsi="Times New Roman" w:cs="Times New Roman"/>
          <w:i/>
          <w:sz w:val="28"/>
          <w:szCs w:val="28"/>
        </w:rPr>
        <w:t xml:space="preserve"> в автокреслах с внутренними ремнями безопасности, обратите внимание на матерчатую прокладку у замка-пряжки, соединяющую ремни в зоне промежности ребенка. При фронтальном ударе на это место придутся </w:t>
      </w:r>
      <w:proofErr w:type="gramStart"/>
      <w:r w:rsidRPr="00AA10F4">
        <w:rPr>
          <w:rFonts w:ascii="Times New Roman" w:eastAsia="Times New Roman" w:hAnsi="Times New Roman" w:cs="Times New Roman"/>
          <w:i/>
          <w:sz w:val="28"/>
          <w:szCs w:val="28"/>
        </w:rPr>
        <w:t>значительные</w:t>
      </w:r>
      <w:r w:rsidR="00AA10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A10F4">
        <w:rPr>
          <w:rFonts w:ascii="Times New Roman" w:eastAsia="Times New Roman" w:hAnsi="Times New Roman" w:cs="Times New Roman"/>
          <w:i/>
          <w:sz w:val="28"/>
          <w:szCs w:val="28"/>
        </w:rPr>
        <w:t>нагрузки</w:t>
      </w:r>
      <w:proofErr w:type="gramEnd"/>
      <w:r w:rsidRPr="00AA10F4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прокладка должна быть достаточно широкой и упругой, чтобы не травмировать малыша, особенно это важно для мальчиков;</w:t>
      </w:r>
    </w:p>
    <w:p w:rsidR="002C72E2" w:rsidRPr="00AA10F4" w:rsidRDefault="002C72E2" w:rsidP="00AA10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10F4">
        <w:rPr>
          <w:rFonts w:ascii="Times New Roman" w:eastAsia="Times New Roman" w:hAnsi="Times New Roman" w:cs="Times New Roman"/>
          <w:i/>
          <w:sz w:val="28"/>
          <w:szCs w:val="28"/>
        </w:rPr>
        <w:t> детское автокресло должно без проблем переноситься и просто устанавливаться в ваш автомобиль всеми, кто будет возить ребенка. Постарайтесь примерить автокресло в свою машину.</w:t>
      </w:r>
    </w:p>
    <w:p w:rsidR="002C72E2" w:rsidRPr="00E275D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80.65pt;height:.75pt" o:hrpct="600" o:hralign="center" o:hrstd="t" o:hrnoshade="t" o:hr="t" fillcolor="#f90" stroked="f"/>
        </w:pict>
      </w:r>
    </w:p>
    <w:p w:rsidR="002C72E2" w:rsidRPr="00AA10F4" w:rsidRDefault="002C72E2" w:rsidP="002C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AA10F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   </w:t>
      </w:r>
      <w:r w:rsidRPr="00AA10F4">
        <w:rPr>
          <w:rFonts w:ascii="Times New Roman" w:eastAsia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наконец:</w:t>
      </w:r>
      <w:bookmarkStart w:id="0" w:name="_GoBack"/>
      <w:bookmarkEnd w:id="0"/>
    </w:p>
    <w:p w:rsidR="00AA10F4" w:rsidRDefault="002C72E2" w:rsidP="00AA10F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3F5AD062" wp14:editId="19F9091C">
            <wp:extent cx="95885" cy="95885"/>
            <wp:effectExtent l="19050" t="0" r="0" b="0"/>
            <wp:docPr id="12" name="Рисунок 1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перевозите малыша на своих коленях. При аварии вы можете его не удержать или придавить собой.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01DF31EB" wp14:editId="6A8AC76E">
            <wp:extent cx="95885" cy="95885"/>
            <wp:effectExtent l="19050" t="0" r="0" b="0"/>
            <wp:docPr id="13" name="Рисунок 1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пристегивайте малыша штатным ремнем безопасности. Таким образом вы вряд ли убережете его: такой ремень рассчитан на взрослого человека.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6911B69B" wp14:editId="67973B83">
            <wp:extent cx="95885" cy="95885"/>
            <wp:effectExtent l="19050" t="0" r="0" b="0"/>
            <wp:docPr id="14" name="Рисунок 1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стоять за спиной водителя, между спинками передних сидений.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2FD2FD50" wp14:editId="4C4CAF0B">
            <wp:extent cx="95885" cy="95885"/>
            <wp:effectExtent l="19050" t="0" r="0" b="0"/>
            <wp:docPr id="15" name="Рисунок 1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пристегивайте взрослого и ребенка одним ремнем.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34E40FB0" wp14:editId="2C3AB2D9">
            <wp:extent cx="95885" cy="95885"/>
            <wp:effectExtent l="19050" t="0" r="0" b="0"/>
            <wp:docPr id="16" name="Рисунок 1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оставляйте в салоне незакрепленные тяжелые предметы. При столкновении они превращаются в опасный снаряд.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62EBF57D" wp14:editId="1135A144">
            <wp:extent cx="95885" cy="95885"/>
            <wp:effectExtent l="19050" t="0" r="0" b="0"/>
            <wp:docPr id="17" name="Рисунок 1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517873E9" wp14:editId="1503930E">
            <wp:extent cx="95885" cy="95885"/>
            <wp:effectExtent l="19050" t="0" r="0" b="0"/>
            <wp:docPr id="18" name="Рисунок 18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устанавливайте кресло между передними сиденьями. Конечно, в таком положении у малыша будет хороший обзор</w:t>
      </w:r>
      <w:r w:rsidR="00AA10F4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AA10F4" w:rsidRDefault="002C72E2" w:rsidP="00AA10F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C72E2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 во-первых, это самое опасное место в машине. </w:t>
      </w:r>
    </w:p>
    <w:p w:rsidR="002C72E2" w:rsidRPr="00E275D4" w:rsidRDefault="002C72E2" w:rsidP="00AA10F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Во-вторых, между сиденьями вы не сможете надежно его закрепить.</w:t>
      </w:r>
    </w:p>
    <w:p w:rsidR="00FA2E59" w:rsidRDefault="00FA2E59" w:rsidP="00AA10F4">
      <w:pPr>
        <w:spacing w:after="0" w:line="240" w:lineRule="auto"/>
      </w:pPr>
    </w:p>
    <w:sectPr w:rsidR="00FA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5594"/>
    <w:multiLevelType w:val="hybridMultilevel"/>
    <w:tmpl w:val="BB4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E2"/>
    <w:rsid w:val="002C72E2"/>
    <w:rsid w:val="00AA10F4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6C39"/>
  <w15:chartTrackingRefBased/>
  <w15:docId w15:val="{5B322676-1A6B-4215-AEC0-E4E6B335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2E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C72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2C7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AA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</cp:revision>
  <dcterms:created xsi:type="dcterms:W3CDTF">2018-04-01T10:32:00Z</dcterms:created>
  <dcterms:modified xsi:type="dcterms:W3CDTF">2018-04-01T10:49:00Z</dcterms:modified>
</cp:coreProperties>
</file>